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BE" w:rsidRDefault="00A619BE" w:rsidP="00A619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межрегиональные Чтения имени просветителей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Буби</w:t>
      </w:r>
      <w:proofErr w:type="spellEnd"/>
    </w:p>
    <w:p w:rsidR="00A619BE" w:rsidRDefault="00A619BE" w:rsidP="00A619B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A619BE" w:rsidRDefault="00A619BE" w:rsidP="00A619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Общее положение</w:t>
      </w:r>
    </w:p>
    <w:p w:rsidR="00A619BE" w:rsidRDefault="00A619BE" w:rsidP="00A619BE">
      <w:pPr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История татарского народа славится своими замечательными людьми, особенно такими просветителями, как Г.Курсави, Ш.Марджани, К.Насыйри, Р.Фахретдин. Среди них 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 xml:space="preserve">особое место занимают </w:t>
      </w:r>
      <w:r>
        <w:rPr>
          <w:rFonts w:ascii="Times New Roman" w:hAnsi="Times New Roman" w:cs="Times New Roman"/>
          <w:sz w:val="28"/>
          <w:szCs w:val="28"/>
          <w:lang w:val="tt-RU"/>
        </w:rPr>
        <w:t>и просветители Губайдулла, Мухлиса, Габдулла Нигматуллины-Буби, гордость нашего края. Они известны как педагоги, внесшие огромный вклад в дело просвещения и образования всего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 xml:space="preserve"> татарского народа. Благодаря их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деятельности медресе Иж-Буби стало одним из </w:t>
      </w:r>
      <w:r w:rsidRPr="00F81FC2">
        <w:rPr>
          <w:rFonts w:ascii="Times New Roman" w:hAnsi="Times New Roman" w:cs="Times New Roman"/>
          <w:sz w:val="28"/>
          <w:szCs w:val="28"/>
          <w:lang w:val="tt-RU"/>
        </w:rPr>
        <w:t>известных и популярных</w:t>
      </w:r>
      <w:r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 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>мусульманских учебных за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>дений России. Поэтому родное село просветителей Иж-Бобья сегодня известно везде, где проживают татары. Оно прославилось еще в начале 20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 xml:space="preserve">-го века во всем тюркском мире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>татарским учебным заведением</w:t>
      </w:r>
      <w:r>
        <w:rPr>
          <w:rFonts w:ascii="Times New Roman" w:hAnsi="Times New Roman" w:cs="Times New Roman"/>
          <w:sz w:val="28"/>
          <w:szCs w:val="28"/>
          <w:lang w:val="tt-RU"/>
        </w:rPr>
        <w:t>, где было положено начало обучению детей новыми джадидистскими методами. Руководители медресе братья</w:t>
      </w:r>
      <w:r w:rsidR="00F81FC2">
        <w:rPr>
          <w:rFonts w:ascii="Times New Roman" w:hAnsi="Times New Roman" w:cs="Times New Roman"/>
          <w:sz w:val="28"/>
          <w:szCs w:val="28"/>
          <w:lang w:val="tt-RU"/>
        </w:rPr>
        <w:t xml:space="preserve"> Буби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переняли их у самого И. Гаспринского, который впервые начал учить детей наряду с основами ислама таким предметам как арифметика, география, физика, химия и т.п. Здесь, при медресе, впервые в исламском мире была организована и женское мусульманское училище  для подготовки </w:t>
      </w:r>
      <w:r w:rsidRPr="00F81FC2">
        <w:rPr>
          <w:rFonts w:ascii="Times New Roman" w:hAnsi="Times New Roman" w:cs="Times New Roman"/>
          <w:sz w:val="28"/>
          <w:szCs w:val="28"/>
          <w:lang w:val="tt-RU"/>
        </w:rPr>
        <w:t xml:space="preserve">учительниц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начальных классов для татарских школ. После окончания Иж-Бобьинского медресе бывшие его шакирды работали  не только учителями, но имели возможность заниматься наукой, юриспруденцией, журналисткой, занимали руководящие посты в молодой ТАССР, а также продолжили  обучение в таких учебных заведениях, как Сорбонна, Льеж и др. Известно, что после окончания медресе многие уезжали работать в Турцию, Францию и т.д. </w:t>
      </w:r>
    </w:p>
    <w:p w:rsidR="00A619BE" w:rsidRDefault="00A619BE" w:rsidP="00A619B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619BE" w:rsidRDefault="00A619BE" w:rsidP="00A619BE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 и задачи Чтений: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приобщение учащихся к духовным ценностям народов, населяющих Республику Татарстан;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воспитание патриотизма, уважительного отношения к представителям разных национальностей, проживающих на территории Республики Татарстан;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развитие творческого интереса учащихся к научным исследованиям, истории, особенностям развития родного края;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выявление одаренных детей и создание им условий для развития их творческих способностей.</w:t>
      </w:r>
    </w:p>
    <w:p w:rsidR="00A619BE" w:rsidRDefault="00A619BE" w:rsidP="00A619B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619BE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4.Организаторы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Министерство образования и науки Рспублики Татарстан;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Сотрудники Казанского федерального университета;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«Управление образования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униципальное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Иж-Бобьинская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некоммерческая 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бщественная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 «Наследие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619BE" w:rsidRDefault="00A619BE" w:rsidP="00A619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Иж-Бобьинского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 сельского поселения.</w:t>
      </w:r>
    </w:p>
    <w:p w:rsidR="00A619BE" w:rsidRDefault="00A619BE" w:rsidP="00A619B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5.Участники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Чтениях имеют право участвовать учащиеся 7-11 классов, студенты и преподаватели.  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проведения и условия участия в Чтениях: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Чтения проводятся в 2 этапа. 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заочный, в котором число участников не ограничено, является отборочным для участия во втором, очном туре.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Чтениях участнику необходимо отправить в оргкомитет по адресу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izbobia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период с 1 марта по 1 апреля 2018 года следующие материалы в электронном виде: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принимаются заявки только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 Заявки, не соответствующие требуемым формам, а также поступившие позже указанных сроков, к участию в Чтениях не допускаются (приложение 1);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тезисы выступления (приложение 2);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исследовательские и творческие работы (приложение 3-4).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Материалы принимаются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Отправляя материалы, документы именовать следующим образом: 1) </w:t>
      </w:r>
      <w:r>
        <w:rPr>
          <w:rFonts w:ascii="Times New Roman" w:hAnsi="Times New Roman" w:cs="Times New Roman"/>
          <w:i/>
          <w:sz w:val="28"/>
          <w:szCs w:val="28"/>
        </w:rPr>
        <w:t>Фамилия, конференция</w:t>
      </w:r>
      <w:r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i/>
          <w:sz w:val="28"/>
          <w:szCs w:val="28"/>
        </w:rPr>
        <w:t>Фамилия, заявка</w:t>
      </w:r>
      <w:r>
        <w:rPr>
          <w:rFonts w:ascii="Times New Roman" w:hAnsi="Times New Roman" w:cs="Times New Roman"/>
          <w:sz w:val="28"/>
          <w:szCs w:val="28"/>
        </w:rPr>
        <w:t xml:space="preserve">; 3) </w:t>
      </w:r>
      <w:r>
        <w:rPr>
          <w:rFonts w:ascii="Times New Roman" w:hAnsi="Times New Roman" w:cs="Times New Roman"/>
          <w:i/>
          <w:sz w:val="28"/>
          <w:szCs w:val="28"/>
        </w:rPr>
        <w:t>Фамилия, статья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первого (заочного) этапа будут опубликованы на официальном сайте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Иж-Бобьинской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РТ.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после 9.04.2018 года. 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</w:t>
      </w:r>
    </w:p>
    <w:p w:rsidR="00A619BE" w:rsidRDefault="00A619BE" w:rsidP="00A619B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8(85551) 3-40-42 - Иж-Бобьинская СОШ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8(85551) 2-29-02 – Ахметова Лилия Рашитовна</w:t>
      </w:r>
    </w:p>
    <w:p w:rsidR="00A619BE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619BE" w:rsidRPr="00F81FC2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этап – очный. </w:t>
      </w:r>
      <w:r w:rsidR="00F81FC2" w:rsidRPr="00F81FC2">
        <w:rPr>
          <w:rFonts w:ascii="Times New Roman" w:hAnsi="Times New Roman" w:cs="Times New Roman"/>
          <w:sz w:val="28"/>
          <w:szCs w:val="28"/>
        </w:rPr>
        <w:t xml:space="preserve">Конкурсное выступление </w:t>
      </w:r>
      <w:proofErr w:type="spellStart"/>
      <w:r w:rsidR="00F81FC2" w:rsidRPr="00F81FC2">
        <w:rPr>
          <w:rFonts w:ascii="Times New Roman" w:hAnsi="Times New Roman" w:cs="Times New Roman"/>
          <w:sz w:val="28"/>
          <w:szCs w:val="28"/>
        </w:rPr>
        <w:t>участн</w:t>
      </w:r>
      <w:proofErr w:type="spellEnd"/>
      <w:r w:rsidR="00F81FC2" w:rsidRPr="00F81FC2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F81FC2">
        <w:rPr>
          <w:rFonts w:ascii="Times New Roman" w:hAnsi="Times New Roman" w:cs="Times New Roman"/>
          <w:sz w:val="28"/>
          <w:szCs w:val="28"/>
        </w:rPr>
        <w:t xml:space="preserve">ков конференции с лучшими работами, награждение победителей. </w:t>
      </w:r>
    </w:p>
    <w:p w:rsidR="00A619BE" w:rsidRPr="00F81FC2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1FC2">
        <w:rPr>
          <w:rFonts w:ascii="Times New Roman" w:hAnsi="Times New Roman" w:cs="Times New Roman"/>
          <w:sz w:val="28"/>
          <w:szCs w:val="28"/>
        </w:rPr>
        <w:t xml:space="preserve">Очный этап Чтений состоится 12 апреля 2018 года. Место проведения Чтений: МБОУ </w:t>
      </w:r>
      <w:proofErr w:type="spellStart"/>
      <w:r w:rsidRPr="00F81FC2">
        <w:rPr>
          <w:rFonts w:ascii="Times New Roman" w:hAnsi="Times New Roman" w:cs="Times New Roman"/>
          <w:sz w:val="28"/>
          <w:szCs w:val="28"/>
        </w:rPr>
        <w:t>Иж-Бобьинская</w:t>
      </w:r>
      <w:proofErr w:type="spellEnd"/>
      <w:r w:rsidRPr="00F81FC2">
        <w:rPr>
          <w:rFonts w:ascii="Times New Roman" w:hAnsi="Times New Roman" w:cs="Times New Roman"/>
          <w:sz w:val="28"/>
          <w:szCs w:val="28"/>
        </w:rPr>
        <w:t xml:space="preserve"> СОШ имени Братьев </w:t>
      </w:r>
      <w:proofErr w:type="spellStart"/>
      <w:r w:rsidRPr="00F81FC2">
        <w:rPr>
          <w:rFonts w:ascii="Times New Roman" w:hAnsi="Times New Roman" w:cs="Times New Roman"/>
          <w:sz w:val="28"/>
          <w:szCs w:val="28"/>
        </w:rPr>
        <w:t>Буби</w:t>
      </w:r>
      <w:proofErr w:type="spellEnd"/>
      <w:r w:rsidRPr="00F81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FC2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F81FC2">
        <w:rPr>
          <w:rFonts w:ascii="Times New Roman" w:hAnsi="Times New Roman" w:cs="Times New Roman"/>
          <w:sz w:val="28"/>
          <w:szCs w:val="28"/>
        </w:rPr>
        <w:t xml:space="preserve"> района РТ. </w:t>
      </w:r>
    </w:p>
    <w:p w:rsidR="00A619BE" w:rsidRPr="00F81FC2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1FC2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выступать только с одним докладом на одной из секций и защищать представленную на Чтения работу. Время выступления – 5 минут +2 минуты на ответы на вопросы. </w:t>
      </w:r>
    </w:p>
    <w:p w:rsidR="00A619BE" w:rsidRPr="00F81FC2" w:rsidRDefault="00A619BE" w:rsidP="00A619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1FC2">
        <w:rPr>
          <w:rFonts w:ascii="Times New Roman" w:hAnsi="Times New Roman" w:cs="Times New Roman"/>
          <w:sz w:val="28"/>
          <w:szCs w:val="28"/>
        </w:rPr>
        <w:t>Каждый участник должен иметь согласие родителей или законных представителей на обработку персональных данных (Приложение 5).</w:t>
      </w:r>
    </w:p>
    <w:p w:rsidR="00A619BE" w:rsidRPr="00F81FC2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81FC2">
        <w:rPr>
          <w:rFonts w:ascii="Times New Roman" w:hAnsi="Times New Roman" w:cs="Times New Roman"/>
          <w:sz w:val="28"/>
          <w:szCs w:val="28"/>
        </w:rPr>
        <w:t>7. Направления работы Чтений:</w:t>
      </w:r>
    </w:p>
    <w:p w:rsidR="00A619BE" w:rsidRPr="00F81FC2" w:rsidRDefault="00A619BE" w:rsidP="00F81FC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1FC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1F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1FC2" w:rsidRPr="00F81FC2">
        <w:rPr>
          <w:rFonts w:ascii="Times New Roman" w:hAnsi="Times New Roman" w:cs="Times New Roman"/>
          <w:b/>
          <w:sz w:val="28"/>
          <w:szCs w:val="28"/>
        </w:rPr>
        <w:t>«</w:t>
      </w:r>
      <w:r w:rsidR="00F81FC2" w:rsidRPr="00F81FC2">
        <w:rPr>
          <w:rFonts w:ascii="Times New Roman" w:eastAsia="Times New Roman" w:hAnsi="Times New Roman" w:cs="Times New Roman"/>
          <w:b/>
          <w:sz w:val="28"/>
          <w:szCs w:val="28"/>
        </w:rPr>
        <w:t>Народ, не знающий своего прошлого, не имеет будущего</w:t>
      </w:r>
      <w:r w:rsidR="00F81FC2" w:rsidRPr="00F81FC2"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proofErr w:type="spellStart"/>
      <w:r w:rsidR="00F81FC2" w:rsidRPr="00F81FC2">
        <w:rPr>
          <w:rFonts w:ascii="Times New Roman" w:eastAsia="Times New Roman" w:hAnsi="Times New Roman" w:cs="Times New Roman"/>
          <w:b/>
          <w:sz w:val="28"/>
          <w:szCs w:val="28"/>
        </w:rPr>
        <w:t>М.В.Ломоносов</w:t>
      </w:r>
      <w:proofErr w:type="spellEnd"/>
      <w:r w:rsidR="00F81FC2" w:rsidRPr="00F81FC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F8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FC2">
        <w:rPr>
          <w:rFonts w:ascii="Times New Roman" w:hAnsi="Times New Roman" w:cs="Times New Roman"/>
          <w:sz w:val="28"/>
          <w:szCs w:val="28"/>
        </w:rPr>
        <w:t>-</w:t>
      </w:r>
      <w:r w:rsidRPr="00F81FC2">
        <w:rPr>
          <w:rFonts w:ascii="Times New Roman" w:hAnsi="Times New Roman" w:cs="Times New Roman"/>
          <w:sz w:val="28"/>
          <w:szCs w:val="28"/>
        </w:rPr>
        <w:t xml:space="preserve">исследование истории татарских медресе, деятельности его основоположников и педагогов </w:t>
      </w:r>
      <w:r w:rsidR="00F81FC2">
        <w:rPr>
          <w:rFonts w:ascii="Times New Roman" w:hAnsi="Times New Roman" w:cs="Times New Roman"/>
          <w:sz w:val="28"/>
          <w:szCs w:val="28"/>
        </w:rPr>
        <w:t xml:space="preserve">  </w:t>
      </w:r>
      <w:r w:rsidRPr="00F81FC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81FC2">
        <w:rPr>
          <w:rFonts w:ascii="Times New Roman" w:hAnsi="Times New Roman" w:cs="Times New Roman"/>
          <w:sz w:val="28"/>
          <w:szCs w:val="28"/>
        </w:rPr>
        <w:t>мугаллимов</w:t>
      </w:r>
      <w:proofErr w:type="spellEnd"/>
      <w:r w:rsidRPr="00F81FC2">
        <w:rPr>
          <w:rFonts w:ascii="Times New Roman" w:hAnsi="Times New Roman" w:cs="Times New Roman"/>
          <w:b/>
          <w:sz w:val="28"/>
          <w:szCs w:val="28"/>
        </w:rPr>
        <w:t>)</w:t>
      </w:r>
      <w:r w:rsidR="00F81FC2">
        <w:rPr>
          <w:rFonts w:ascii="Times New Roman" w:hAnsi="Times New Roman" w:cs="Times New Roman"/>
          <w:b/>
          <w:sz w:val="28"/>
          <w:szCs w:val="28"/>
        </w:rPr>
        <w:t>)</w:t>
      </w:r>
      <w:r w:rsidRPr="00F81FC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619BE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81FC2">
        <w:rPr>
          <w:rFonts w:ascii="Times New Roman" w:hAnsi="Times New Roman" w:cs="Times New Roman"/>
          <w:sz w:val="28"/>
          <w:szCs w:val="28"/>
        </w:rPr>
        <w:t>. «</w:t>
      </w:r>
      <w:r w:rsidR="00F81FC2" w:rsidRPr="00F81FC2">
        <w:rPr>
          <w:rFonts w:ascii="Times New Roman" w:hAnsi="Times New Roman" w:cs="Times New Roman"/>
          <w:b/>
          <w:sz w:val="28"/>
          <w:szCs w:val="28"/>
        </w:rPr>
        <w:t>З</w:t>
      </w:r>
      <w:r w:rsidRPr="00F81FC2">
        <w:rPr>
          <w:rFonts w:ascii="Times New Roman" w:hAnsi="Times New Roman" w:cs="Times New Roman"/>
          <w:b/>
          <w:sz w:val="28"/>
          <w:szCs w:val="28"/>
        </w:rPr>
        <w:t>атронешь историю медресе – найдешь свое прошлое</w:t>
      </w:r>
      <w:r w:rsidR="00F81FC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исследовательские работы о следах медресе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родном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  участника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конференции , т.е. о личностях, внесших большой вклад в развитие образования, нау</w:t>
      </w:r>
      <w:r w:rsidR="00F81FC2">
        <w:rPr>
          <w:rFonts w:ascii="Times New Roman" w:hAnsi="Times New Roman" w:cs="Times New Roman"/>
          <w:sz w:val="28"/>
          <w:szCs w:val="28"/>
        </w:rPr>
        <w:t>ки, искусства татарского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9BE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3609">
        <w:rPr>
          <w:rFonts w:ascii="Times New Roman" w:hAnsi="Times New Roman" w:cs="Times New Roman"/>
          <w:sz w:val="28"/>
          <w:szCs w:val="28"/>
        </w:rPr>
        <w:t xml:space="preserve">. </w:t>
      </w:r>
      <w:r w:rsidRPr="004E3609">
        <w:rPr>
          <w:rFonts w:ascii="Times New Roman" w:hAnsi="Times New Roman" w:cs="Times New Roman"/>
          <w:b/>
          <w:sz w:val="28"/>
          <w:szCs w:val="28"/>
        </w:rPr>
        <w:t>«</w:t>
      </w:r>
      <w:r w:rsidR="004E3609" w:rsidRPr="004E3609">
        <w:rPr>
          <w:rFonts w:ascii="Times New Roman" w:hAnsi="Times New Roman" w:cs="Times New Roman"/>
          <w:b/>
          <w:sz w:val="28"/>
          <w:szCs w:val="28"/>
        </w:rPr>
        <w:t>В</w:t>
      </w:r>
      <w:r w:rsidRPr="004E3609">
        <w:rPr>
          <w:rFonts w:ascii="Times New Roman" w:hAnsi="Times New Roman" w:cs="Times New Roman"/>
          <w:b/>
          <w:sz w:val="28"/>
          <w:szCs w:val="28"/>
        </w:rPr>
        <w:t>озвращаются достойные имена, несмотря на годы и века»</w:t>
      </w:r>
      <w:r>
        <w:rPr>
          <w:rFonts w:ascii="Times New Roman" w:hAnsi="Times New Roman" w:cs="Times New Roman"/>
          <w:sz w:val="28"/>
          <w:szCs w:val="28"/>
        </w:rPr>
        <w:t xml:space="preserve"> - исследовательские работы о личностях, оставивших глубокий след в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Иж-Бобьинского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медресе. </w:t>
      </w:r>
    </w:p>
    <w:p w:rsidR="00A619BE" w:rsidRPr="004E3609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60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E3609">
        <w:rPr>
          <w:rFonts w:ascii="Times New Roman" w:hAnsi="Times New Roman" w:cs="Times New Roman"/>
          <w:sz w:val="28"/>
          <w:szCs w:val="28"/>
        </w:rPr>
        <w:t>.</w:t>
      </w:r>
      <w:r w:rsidRPr="004E3609">
        <w:rPr>
          <w:rFonts w:ascii="Times New Roman" w:hAnsi="Times New Roman" w:cs="Times New Roman"/>
          <w:b/>
          <w:sz w:val="28"/>
          <w:szCs w:val="28"/>
        </w:rPr>
        <w:t xml:space="preserve">Достойные сыны народа – татарские просветители в сердцах своего народа </w:t>
      </w:r>
      <w:r w:rsidRPr="004E3609">
        <w:rPr>
          <w:rFonts w:ascii="Times New Roman" w:hAnsi="Times New Roman" w:cs="Times New Roman"/>
          <w:sz w:val="28"/>
          <w:szCs w:val="28"/>
        </w:rPr>
        <w:t xml:space="preserve">(история </w:t>
      </w:r>
      <w:proofErr w:type="spellStart"/>
      <w:r w:rsidRPr="004E3609">
        <w:rPr>
          <w:rFonts w:ascii="Times New Roman" w:hAnsi="Times New Roman" w:cs="Times New Roman"/>
          <w:sz w:val="28"/>
          <w:szCs w:val="28"/>
        </w:rPr>
        <w:t>Иж-Бобьинского</w:t>
      </w:r>
      <w:proofErr w:type="spellEnd"/>
      <w:r w:rsidRPr="004E3609">
        <w:rPr>
          <w:rFonts w:ascii="Times New Roman" w:hAnsi="Times New Roman" w:cs="Times New Roman"/>
          <w:sz w:val="28"/>
          <w:szCs w:val="28"/>
        </w:rPr>
        <w:t xml:space="preserve"> медресе и ег</w:t>
      </w:r>
      <w:r w:rsidR="004E3609">
        <w:rPr>
          <w:rFonts w:ascii="Times New Roman" w:hAnsi="Times New Roman" w:cs="Times New Roman"/>
          <w:sz w:val="28"/>
          <w:szCs w:val="28"/>
        </w:rPr>
        <w:t>о просветителей в воспоминаниях односельчан</w:t>
      </w:r>
      <w:r w:rsidRPr="004E360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619BE" w:rsidRDefault="00A619BE" w:rsidP="00A619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3609">
        <w:rPr>
          <w:rFonts w:ascii="Times New Roman" w:hAnsi="Times New Roman" w:cs="Times New Roman"/>
          <w:b/>
          <w:sz w:val="28"/>
          <w:szCs w:val="28"/>
        </w:rPr>
        <w:t xml:space="preserve">Вопросы развития национального самосознания в трудах великих педагогов как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Ш.Марджани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Л.Толстой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Р.Фахретдин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К.Насыри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 и пр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исслед</w:t>
      </w:r>
      <w:r w:rsidR="004E3609">
        <w:rPr>
          <w:rFonts w:ascii="Times New Roman" w:hAnsi="Times New Roman" w:cs="Times New Roman"/>
          <w:sz w:val="28"/>
          <w:szCs w:val="28"/>
        </w:rPr>
        <w:t xml:space="preserve">овательские </w:t>
      </w:r>
      <w:r>
        <w:rPr>
          <w:rFonts w:ascii="Times New Roman" w:hAnsi="Times New Roman" w:cs="Times New Roman"/>
          <w:sz w:val="28"/>
          <w:szCs w:val="28"/>
        </w:rPr>
        <w:t xml:space="preserve"> раб</w:t>
      </w:r>
      <w:r w:rsidR="004E3609">
        <w:rPr>
          <w:rFonts w:ascii="Times New Roman" w:hAnsi="Times New Roman" w:cs="Times New Roman"/>
          <w:sz w:val="28"/>
          <w:szCs w:val="28"/>
        </w:rPr>
        <w:t xml:space="preserve">оты </w:t>
      </w:r>
      <w:r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A619BE" w:rsidRPr="004E3609" w:rsidRDefault="00A619BE" w:rsidP="00A619B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E3609">
        <w:rPr>
          <w:rFonts w:ascii="Times New Roman" w:hAnsi="Times New Roman" w:cs="Times New Roman"/>
          <w:b/>
          <w:sz w:val="28"/>
          <w:szCs w:val="28"/>
        </w:rPr>
        <w:t xml:space="preserve">. «Какие законы я принял бы для сохранения нации </w:t>
      </w:r>
      <w:proofErr w:type="gramStart"/>
      <w:r w:rsidRPr="004E3609">
        <w:rPr>
          <w:rFonts w:ascii="Times New Roman" w:hAnsi="Times New Roman" w:cs="Times New Roman"/>
          <w:b/>
          <w:sz w:val="28"/>
          <w:szCs w:val="28"/>
        </w:rPr>
        <w:t>и  родного</w:t>
      </w:r>
      <w:proofErr w:type="gram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 языка, е</w:t>
      </w:r>
      <w:r w:rsidRPr="004E360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E3609">
        <w:rPr>
          <w:rFonts w:ascii="Times New Roman" w:hAnsi="Times New Roman" w:cs="Times New Roman"/>
          <w:b/>
          <w:sz w:val="28"/>
          <w:szCs w:val="28"/>
        </w:rPr>
        <w:t xml:space="preserve">ли бы стал судьей,  как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Мухлиса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3609">
        <w:rPr>
          <w:rFonts w:ascii="Times New Roman" w:hAnsi="Times New Roman" w:cs="Times New Roman"/>
          <w:b/>
          <w:sz w:val="28"/>
          <w:szCs w:val="28"/>
        </w:rPr>
        <w:t>Буби</w:t>
      </w:r>
      <w:proofErr w:type="spellEnd"/>
      <w:r w:rsidRPr="004E3609">
        <w:rPr>
          <w:rFonts w:ascii="Times New Roman" w:hAnsi="Times New Roman" w:cs="Times New Roman"/>
          <w:b/>
          <w:sz w:val="28"/>
          <w:szCs w:val="28"/>
        </w:rPr>
        <w:t>»</w:t>
      </w:r>
    </w:p>
    <w:p w:rsidR="00A619BE" w:rsidRPr="004E3609" w:rsidRDefault="004E3609" w:rsidP="004E360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="00A619BE" w:rsidRPr="004E36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Творческие работы (на выбор), посвященные жизни и творчеству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A619BE" w:rsidRPr="004E3609">
        <w:rPr>
          <w:rFonts w:ascii="Times New Roman" w:hAnsi="Times New Roman" w:cs="Times New Roman"/>
          <w:b/>
          <w:sz w:val="28"/>
          <w:szCs w:val="28"/>
          <w:lang w:val="tt-RU"/>
        </w:rPr>
        <w:t>преподавателей и выпускников татарских медресе, жизнедеятельности Иж-Бобьинского медресе (сочинения, новеллы, рассказы, стихотворные произведения и др.)</w:t>
      </w:r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Критерии оценки научно-исследовательских работ:</w:t>
      </w:r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актуальность поставленных задач;</w:t>
      </w:r>
      <w:bookmarkStart w:id="0" w:name="_GoBack"/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новизна полученных результатов;</w:t>
      </w:r>
    </w:p>
    <w:bookmarkEnd w:id="0"/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научное и практическое значение результатов работы;</w:t>
      </w:r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достоверность результатов;</w:t>
      </w:r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уровень проработанности исследования;</w:t>
      </w:r>
    </w:p>
    <w:p w:rsidR="00A619BE" w:rsidRDefault="00A619BE" w:rsidP="00A619BE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изложение выступления и эрудированность выступающего. </w:t>
      </w:r>
    </w:p>
    <w:p w:rsidR="00A619BE" w:rsidRDefault="00A619BE" w:rsidP="00A61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19BE" w:rsidRDefault="00A619BE" w:rsidP="00A619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Определение и награждение победителей</w:t>
      </w:r>
    </w:p>
    <w:p w:rsidR="00A619BE" w:rsidRDefault="00A619BE" w:rsidP="00A619BE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Лучшие работы определяются по итогам публичных выступлений независимыми экспертами из числа Экспертной комиссии. </w:t>
      </w:r>
    </w:p>
    <w:p w:rsidR="00A619BE" w:rsidRDefault="00A619BE" w:rsidP="00A619BE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Авторы лучших работ в номинациях награждаютя Дипломами Чтений 1,2,3 степени. Авторы всех работ получают сертификат участника очного этапа. Награждение дипломантов Чтений проводится на церемонии закрытия, сертификаты участников Чтений вручаются на секционных заседаниях. </w:t>
      </w:r>
    </w:p>
    <w:p w:rsidR="00A619BE" w:rsidRDefault="00A619BE" w:rsidP="00A619BE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Финансирование Чтений</w:t>
      </w:r>
    </w:p>
    <w:p w:rsidR="00A619BE" w:rsidRDefault="00A619BE" w:rsidP="00A619BE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Финансовые расходы в период подготовки и проведения Чтений производится в соответствии со сметой расходов Чтений. Смета формируется за счет средств учредителей, спонсорских взносов. Расходы по командированию (проезду и питанию) участников Чтений и их руководителей несут направляющие организации. </w:t>
      </w:r>
    </w:p>
    <w:p w:rsidR="00A619BE" w:rsidRDefault="00A619BE" w:rsidP="00A619B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4593" w:rsidRDefault="00DF4593"/>
    <w:sectPr w:rsidR="00DF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07487"/>
    <w:multiLevelType w:val="multilevel"/>
    <w:tmpl w:val="40A676F6"/>
    <w:lvl w:ilvl="0">
      <w:start w:val="2"/>
      <w:numFmt w:val="decimal"/>
      <w:lvlText w:val="%1-"/>
      <w:lvlJc w:val="left"/>
      <w:pPr>
        <w:ind w:left="375" w:hanging="375"/>
      </w:pPr>
    </w:lvl>
    <w:lvl w:ilvl="1">
      <w:start w:val="3"/>
      <w:numFmt w:val="decimal"/>
      <w:lvlText w:val="%1-%2."/>
      <w:lvlJc w:val="left"/>
      <w:pPr>
        <w:ind w:left="1440" w:hanging="720"/>
      </w:pPr>
    </w:lvl>
    <w:lvl w:ilvl="2">
      <w:start w:val="1"/>
      <w:numFmt w:val="decimal"/>
      <w:lvlText w:val="%1-%2.%3."/>
      <w:lvlJc w:val="left"/>
      <w:pPr>
        <w:ind w:left="2160" w:hanging="720"/>
      </w:pPr>
    </w:lvl>
    <w:lvl w:ilvl="3">
      <w:start w:val="1"/>
      <w:numFmt w:val="decimal"/>
      <w:lvlText w:val="%1-%2.%3.%4."/>
      <w:lvlJc w:val="left"/>
      <w:pPr>
        <w:ind w:left="3240" w:hanging="1080"/>
      </w:pPr>
    </w:lvl>
    <w:lvl w:ilvl="4">
      <w:start w:val="1"/>
      <w:numFmt w:val="decimal"/>
      <w:lvlText w:val="%1-%2.%3.%4.%5."/>
      <w:lvlJc w:val="left"/>
      <w:pPr>
        <w:ind w:left="3960" w:hanging="1080"/>
      </w:pPr>
    </w:lvl>
    <w:lvl w:ilvl="5">
      <w:start w:val="1"/>
      <w:numFmt w:val="decimal"/>
      <w:lvlText w:val="%1-%2.%3.%4.%5.%6."/>
      <w:lvlJc w:val="left"/>
      <w:pPr>
        <w:ind w:left="5040" w:hanging="1440"/>
      </w:pPr>
    </w:lvl>
    <w:lvl w:ilvl="6">
      <w:start w:val="1"/>
      <w:numFmt w:val="decimal"/>
      <w:lvlText w:val="%1-%2.%3.%4.%5.%6.%7."/>
      <w:lvlJc w:val="left"/>
      <w:pPr>
        <w:ind w:left="5760" w:hanging="1440"/>
      </w:pPr>
    </w:lvl>
    <w:lvl w:ilvl="7">
      <w:start w:val="1"/>
      <w:numFmt w:val="decimal"/>
      <w:lvlText w:val="%1-%2.%3.%4.%5.%6.%7.%8."/>
      <w:lvlJc w:val="left"/>
      <w:pPr>
        <w:ind w:left="6840" w:hanging="1800"/>
      </w:pPr>
    </w:lvl>
    <w:lvl w:ilvl="8">
      <w:start w:val="1"/>
      <w:numFmt w:val="decimal"/>
      <w:lvlText w:val="%1-%2.%3.%4.%5.%6.%7.%8.%9."/>
      <w:lvlJc w:val="left"/>
      <w:pPr>
        <w:ind w:left="7560" w:hanging="1800"/>
      </w:pPr>
    </w:lvl>
  </w:abstractNum>
  <w:abstractNum w:abstractNumId="1">
    <w:nsid w:val="48A2213E"/>
    <w:multiLevelType w:val="hybridMultilevel"/>
    <w:tmpl w:val="628E3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532E75"/>
    <w:multiLevelType w:val="hybridMultilevel"/>
    <w:tmpl w:val="FD901E1A"/>
    <w:lvl w:ilvl="0" w:tplc="4386BF5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19BE"/>
    <w:rsid w:val="004E3609"/>
    <w:rsid w:val="00A619BE"/>
    <w:rsid w:val="00DF4593"/>
    <w:rsid w:val="00F8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9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1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semiHidden/>
    <w:unhideWhenUsed/>
    <w:rsid w:val="00A619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19B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bobi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user</cp:lastModifiedBy>
  <cp:revision>3</cp:revision>
  <dcterms:created xsi:type="dcterms:W3CDTF">2017-11-22T18:46:00Z</dcterms:created>
  <dcterms:modified xsi:type="dcterms:W3CDTF">2017-11-22T19:04:00Z</dcterms:modified>
</cp:coreProperties>
</file>